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AA" w:rsidRPr="006E73AA" w:rsidRDefault="006E73AA" w:rsidP="006E73AA">
      <w:pPr>
        <w:pStyle w:val="Default"/>
        <w:jc w:val="center"/>
      </w:pPr>
      <w:r w:rsidRPr="006E73AA">
        <w:rPr>
          <w:b/>
          <w:bCs/>
        </w:rPr>
        <w:t>НОРМАТИВНО-ПРАВОВОЕ ОБЕСПЕЧЕНИЕ ГОСУДАРСТВЕННОЙ АККРЕДИТАЦИИ ОБРАЗОВАТЕЛЬНОЙ ДЕЯТЕЛЬНОСТИ</w:t>
      </w:r>
    </w:p>
    <w:p w:rsidR="006E73AA" w:rsidRDefault="006E73AA" w:rsidP="006E73AA">
      <w:pPr>
        <w:pStyle w:val="Default"/>
        <w:spacing w:line="360" w:lineRule="auto"/>
        <w:ind w:firstLine="709"/>
        <w:jc w:val="both"/>
      </w:pPr>
    </w:p>
    <w:p w:rsidR="006E73AA" w:rsidRPr="006E73AA" w:rsidRDefault="006E73AA" w:rsidP="006E73AA">
      <w:pPr>
        <w:pStyle w:val="Default"/>
        <w:spacing w:line="360" w:lineRule="auto"/>
        <w:ind w:firstLine="709"/>
        <w:jc w:val="both"/>
      </w:pPr>
      <w:bookmarkStart w:id="0" w:name="_GoBack"/>
      <w:bookmarkEnd w:id="0"/>
      <w:r w:rsidRPr="006E73AA">
        <w:t xml:space="preserve">1. Федеральный закон от 29.12.2012 № 273-ФЗ «Об образовании в Российской Федерации». </w:t>
      </w:r>
    </w:p>
    <w:p w:rsidR="006E73AA" w:rsidRPr="006E73AA" w:rsidRDefault="006E73AA" w:rsidP="006E73AA">
      <w:pPr>
        <w:pStyle w:val="Default"/>
        <w:spacing w:line="360" w:lineRule="auto"/>
        <w:ind w:firstLine="709"/>
        <w:jc w:val="both"/>
      </w:pPr>
      <w:r w:rsidRPr="006E73AA">
        <w:t xml:space="preserve">2. Постановление Правительства Российской Федерации от 18.11.2013 № 1039 «О государственной аккредитации образовательной деятельности» (вместе с «Положением о государственной аккредитации образовательной деятельности»). </w:t>
      </w:r>
    </w:p>
    <w:p w:rsidR="006E73AA" w:rsidRPr="006E73AA" w:rsidRDefault="006E73AA" w:rsidP="006E73AA">
      <w:pPr>
        <w:pStyle w:val="Default"/>
        <w:spacing w:line="360" w:lineRule="auto"/>
        <w:ind w:firstLine="709"/>
        <w:jc w:val="both"/>
      </w:pPr>
      <w:r w:rsidRPr="006E73AA">
        <w:t xml:space="preserve">3. Приказ </w:t>
      </w:r>
      <w:proofErr w:type="spellStart"/>
      <w:r w:rsidRPr="006E73AA">
        <w:t>Минобрнауки</w:t>
      </w:r>
      <w:proofErr w:type="spellEnd"/>
      <w:r w:rsidRPr="006E73AA">
        <w:t xml:space="preserve"> России от 16.09.2014 № 1227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w:t>
      </w:r>
    </w:p>
    <w:p w:rsidR="006E73AA" w:rsidRPr="006E73AA" w:rsidRDefault="006E73AA" w:rsidP="006E73AA">
      <w:pPr>
        <w:pStyle w:val="Default"/>
        <w:spacing w:line="360" w:lineRule="auto"/>
        <w:ind w:firstLine="709"/>
        <w:jc w:val="both"/>
      </w:pPr>
      <w:r w:rsidRPr="006E73AA">
        <w:t xml:space="preserve">4. Приказ </w:t>
      </w:r>
      <w:proofErr w:type="spellStart"/>
      <w:r w:rsidRPr="006E73AA">
        <w:t>Минобрнауки</w:t>
      </w:r>
      <w:proofErr w:type="spellEnd"/>
      <w:r w:rsidRPr="006E73AA">
        <w:t xml:space="preserve"> России от 20.05.2014 №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w:t>
      </w:r>
    </w:p>
    <w:p w:rsidR="006E73AA" w:rsidRPr="006E73AA" w:rsidRDefault="006E73AA" w:rsidP="006E73AA">
      <w:pPr>
        <w:pStyle w:val="Default"/>
        <w:spacing w:line="360" w:lineRule="auto"/>
        <w:ind w:firstLine="709"/>
        <w:jc w:val="both"/>
      </w:pPr>
      <w:r w:rsidRPr="006E73AA">
        <w:t xml:space="preserve">5. Постановление Правительства Российской Федерации от 24.04.2013 № 370 «Об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 </w:t>
      </w:r>
    </w:p>
    <w:p w:rsidR="006E73AA" w:rsidRPr="006E73AA" w:rsidRDefault="006E73AA" w:rsidP="006E73AA">
      <w:pPr>
        <w:pStyle w:val="Default"/>
        <w:spacing w:line="360" w:lineRule="auto"/>
        <w:ind w:firstLine="709"/>
        <w:jc w:val="both"/>
      </w:pPr>
      <w:r w:rsidRPr="006E73AA">
        <w:t xml:space="preserve">6. Приказ </w:t>
      </w:r>
      <w:proofErr w:type="spellStart"/>
      <w:r w:rsidRPr="006E73AA">
        <w:t>Рособрнадзора</w:t>
      </w:r>
      <w:proofErr w:type="spellEnd"/>
      <w:r w:rsidRPr="006E73AA">
        <w:t xml:space="preserve"> от 14.11.2013 № 1157 «Об установлении нормативов трудозатрат и коэффициентов, учитывающих изменения сложности работ в зависимости от контингента обучающихся в организации, осуществляющей образовательную деятельность, при проведении аккредитационной экспертизы». </w:t>
      </w:r>
    </w:p>
    <w:p w:rsidR="006E73AA" w:rsidRPr="006E73AA" w:rsidRDefault="006E73AA" w:rsidP="006E73AA">
      <w:pPr>
        <w:pStyle w:val="Default"/>
        <w:spacing w:line="360" w:lineRule="auto"/>
        <w:ind w:firstLine="709"/>
        <w:jc w:val="both"/>
      </w:pPr>
      <w:r w:rsidRPr="006E73AA">
        <w:t xml:space="preserve">7. Приказ </w:t>
      </w:r>
      <w:proofErr w:type="spellStart"/>
      <w:r w:rsidRPr="006E73AA">
        <w:t>Минобрнауки</w:t>
      </w:r>
      <w:proofErr w:type="spellEnd"/>
      <w:r w:rsidRPr="006E73AA">
        <w:t xml:space="preserve"> России от 22.09.2014 № 1273 «Об утверждении Порядка включения экспертов и (или) представителей экспертных организаций в состав экспертной группы 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контролю и надзору в сфере государственной охраны, связи для нужд органов государственной власти,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w:t>
      </w:r>
      <w:r w:rsidRPr="006E73AA">
        <w:lastRenderedPageBreak/>
        <w:t xml:space="preserve">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6E73AA">
        <w:t>прекурсоров</w:t>
      </w:r>
      <w:proofErr w:type="spellEnd"/>
      <w:r w:rsidRPr="006E73AA">
        <w:t xml:space="preserve">, а также в области противодействия их незаконному обороту». </w:t>
      </w:r>
    </w:p>
    <w:p w:rsidR="006E73AA" w:rsidRPr="006E73AA" w:rsidRDefault="006E73AA" w:rsidP="006E73AA">
      <w:pPr>
        <w:pStyle w:val="Default"/>
        <w:spacing w:line="360" w:lineRule="auto"/>
        <w:ind w:firstLine="709"/>
        <w:jc w:val="both"/>
      </w:pPr>
      <w:r w:rsidRPr="006E73AA">
        <w:t xml:space="preserve">8. Приказ </w:t>
      </w:r>
      <w:proofErr w:type="spellStart"/>
      <w:r w:rsidRPr="006E73AA">
        <w:t>Минобрнауки</w:t>
      </w:r>
      <w:proofErr w:type="spellEnd"/>
      <w:r w:rsidRPr="006E73AA">
        <w:t xml:space="preserve"> России от 18.03.2014 № 193 «Об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w:t>
      </w:r>
      <w:r w:rsidRPr="006E73AA">
        <w:rPr>
          <w:color w:val="auto"/>
        </w:rPr>
        <w:t xml:space="preserve">дубликата свидетельства о государственной аккредитации (временного свидетельства о государственной аккредитации)». </w:t>
      </w:r>
    </w:p>
    <w:p w:rsidR="006E73AA" w:rsidRPr="006E73AA" w:rsidRDefault="006E73AA" w:rsidP="006E73AA">
      <w:pPr>
        <w:pStyle w:val="Default"/>
        <w:spacing w:line="360" w:lineRule="auto"/>
        <w:ind w:firstLine="709"/>
        <w:jc w:val="both"/>
        <w:rPr>
          <w:color w:val="auto"/>
        </w:rPr>
      </w:pPr>
      <w:r w:rsidRPr="006E73AA">
        <w:rPr>
          <w:color w:val="auto"/>
        </w:rPr>
        <w:t xml:space="preserve">9. Приказ </w:t>
      </w:r>
      <w:proofErr w:type="spellStart"/>
      <w:r w:rsidRPr="006E73AA">
        <w:rPr>
          <w:color w:val="auto"/>
        </w:rPr>
        <w:t>Минобрнауки</w:t>
      </w:r>
      <w:proofErr w:type="spellEnd"/>
      <w:r w:rsidRPr="006E73AA">
        <w:rPr>
          <w:color w:val="auto"/>
        </w:rPr>
        <w:t xml:space="preserve"> России от 12.01.2015 № 3 «Об утверждении форм сведений, прилагаемых к заявлению о государственной аккредитации образовательной деятельности по образовательным программам, реализуемым дипломатическим представительством и консульским учреждением Российской Федерации, представительством Российской Федерации при международных (межгосударственных, межправительственных) организациях». </w:t>
      </w:r>
    </w:p>
    <w:p w:rsidR="006E73AA" w:rsidRPr="006E73AA" w:rsidRDefault="006E73AA" w:rsidP="006E73AA">
      <w:pPr>
        <w:pStyle w:val="Default"/>
        <w:spacing w:line="360" w:lineRule="auto"/>
        <w:ind w:firstLine="709"/>
        <w:jc w:val="both"/>
        <w:rPr>
          <w:color w:val="auto"/>
        </w:rPr>
      </w:pPr>
      <w:r w:rsidRPr="006E73AA">
        <w:rPr>
          <w:color w:val="auto"/>
        </w:rPr>
        <w:t xml:space="preserve">10. Приказ </w:t>
      </w:r>
      <w:proofErr w:type="spellStart"/>
      <w:r w:rsidRPr="006E73AA">
        <w:rPr>
          <w:color w:val="auto"/>
        </w:rPr>
        <w:t>Минобрнауки</w:t>
      </w:r>
      <w:proofErr w:type="spellEnd"/>
      <w:r w:rsidRPr="006E73AA">
        <w:rPr>
          <w:color w:val="auto"/>
        </w:rPr>
        <w:t xml:space="preserve"> России от 06.07.2015 № 667 «Об утверждении форм сведений о реализации образовательных программ, заявленных для государственной аккредитации образовательной деятельности». </w:t>
      </w:r>
    </w:p>
    <w:p w:rsidR="006E73AA" w:rsidRPr="006E73AA" w:rsidRDefault="006E73AA" w:rsidP="006E73AA">
      <w:pPr>
        <w:pStyle w:val="Default"/>
        <w:spacing w:line="360" w:lineRule="auto"/>
        <w:ind w:firstLine="709"/>
        <w:jc w:val="both"/>
        <w:rPr>
          <w:color w:val="auto"/>
        </w:rPr>
      </w:pPr>
      <w:r w:rsidRPr="006E73AA">
        <w:rPr>
          <w:color w:val="auto"/>
        </w:rPr>
        <w:t xml:space="preserve">11. Приказ </w:t>
      </w:r>
      <w:proofErr w:type="spellStart"/>
      <w:r w:rsidRPr="006E73AA">
        <w:rPr>
          <w:color w:val="auto"/>
        </w:rPr>
        <w:t>Минобрнауки</w:t>
      </w:r>
      <w:proofErr w:type="spellEnd"/>
      <w:r w:rsidRPr="006E73AA">
        <w:rPr>
          <w:color w:val="auto"/>
        </w:rPr>
        <w:t xml:space="preserve"> России от 18.11.2013 № 1245 «Об установлении соответствия направлений подготовки высшего образования - </w:t>
      </w:r>
      <w:proofErr w:type="spellStart"/>
      <w:r w:rsidRPr="006E73AA">
        <w:rPr>
          <w:color w:val="auto"/>
        </w:rPr>
        <w:t>бакалавриата</w:t>
      </w:r>
      <w:proofErr w:type="spellEnd"/>
      <w:r w:rsidRPr="006E73AA">
        <w:rPr>
          <w:color w:val="auto"/>
        </w:rPr>
        <w:t xml:space="preserve">, направлений подготовки высшего образования - магистратуры, специальностей высшего образования - </w:t>
      </w:r>
      <w:proofErr w:type="spellStart"/>
      <w:r w:rsidRPr="006E73AA">
        <w:rPr>
          <w:color w:val="auto"/>
        </w:rPr>
        <w:t>специалитета</w:t>
      </w:r>
      <w:proofErr w:type="spellEnd"/>
      <w:r w:rsidRPr="006E73AA">
        <w:rPr>
          <w:color w:val="auto"/>
        </w:rPr>
        <w:t xml:space="preserve">,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w:t>
      </w:r>
    </w:p>
    <w:p w:rsidR="006E73AA" w:rsidRPr="006E73AA" w:rsidRDefault="006E73AA" w:rsidP="006E73AA">
      <w:pPr>
        <w:pStyle w:val="Default"/>
        <w:spacing w:line="360" w:lineRule="auto"/>
        <w:ind w:firstLine="709"/>
        <w:jc w:val="both"/>
        <w:rPr>
          <w:color w:val="auto"/>
        </w:rPr>
      </w:pPr>
      <w:r w:rsidRPr="006E73AA">
        <w:rPr>
          <w:color w:val="auto"/>
        </w:rPr>
        <w:t xml:space="preserve">12. Приказ </w:t>
      </w:r>
      <w:proofErr w:type="spellStart"/>
      <w:r w:rsidRPr="006E73AA">
        <w:rPr>
          <w:color w:val="auto"/>
        </w:rPr>
        <w:t>Минобрнауки</w:t>
      </w:r>
      <w:proofErr w:type="spellEnd"/>
      <w:r w:rsidRPr="006E73AA">
        <w:rPr>
          <w:color w:val="auto"/>
        </w:rPr>
        <w:t xml:space="preserve"> России от 10.01.2014 № 4 «Об установлении соответствия специальностей высшего образования - подготовки кадров высшей квалификации по программам ординатуры и программам </w:t>
      </w:r>
      <w:proofErr w:type="spellStart"/>
      <w:r w:rsidRPr="006E73AA">
        <w:rPr>
          <w:color w:val="auto"/>
        </w:rPr>
        <w:t>ассистентуры</w:t>
      </w:r>
      <w:proofErr w:type="spellEnd"/>
      <w:r w:rsidRPr="006E73AA">
        <w:rPr>
          <w:color w:val="auto"/>
        </w:rPr>
        <w:t xml:space="preserve">-стажировки, перечень которых утвержден приказом Министерства образования и науки Российской Федерации от 12 сентября 2013 г. № 1061, специальностям специалистов с высшим и послевузовским </w:t>
      </w:r>
      <w:r w:rsidRPr="006E73AA">
        <w:rPr>
          <w:color w:val="auto"/>
        </w:rPr>
        <w:lastRenderedPageBreak/>
        <w:t xml:space="preserve">медицинским и фармацевтическим образованием в сфере здравоохранения Российской Федерации, указанным в номенклатуре, утвержденной приказом Министерства здравоохранения и социального развития Российской Федерации от 23 апреля 2009 г. № 210н, направлениям подготовки (специальностям) послевузовского профессионального образования для обучающихся в форме </w:t>
      </w:r>
      <w:proofErr w:type="spellStart"/>
      <w:r w:rsidRPr="006E73AA">
        <w:rPr>
          <w:color w:val="auto"/>
        </w:rPr>
        <w:t>ассистентуры</w:t>
      </w:r>
      <w:proofErr w:type="spellEnd"/>
      <w:r w:rsidRPr="006E73AA">
        <w:rPr>
          <w:color w:val="auto"/>
        </w:rPr>
        <w:t xml:space="preserve">-стажировки, перечень которых утвержден приказом Министерства образования и науки Российской Федерации от 22 февраля 2012 г. № 127». </w:t>
      </w:r>
    </w:p>
    <w:p w:rsidR="006E73AA" w:rsidRPr="006E73AA" w:rsidRDefault="006E73AA" w:rsidP="006E73AA">
      <w:pPr>
        <w:pStyle w:val="Default"/>
        <w:spacing w:line="360" w:lineRule="auto"/>
        <w:ind w:firstLine="709"/>
        <w:jc w:val="both"/>
        <w:rPr>
          <w:color w:val="auto"/>
        </w:rPr>
      </w:pPr>
      <w:r w:rsidRPr="006E73AA">
        <w:rPr>
          <w:color w:val="auto"/>
        </w:rPr>
        <w:t xml:space="preserve">13. Приказ </w:t>
      </w:r>
      <w:proofErr w:type="spellStart"/>
      <w:r w:rsidRPr="006E73AA">
        <w:rPr>
          <w:color w:val="auto"/>
        </w:rPr>
        <w:t>Минобрнауки</w:t>
      </w:r>
      <w:proofErr w:type="spellEnd"/>
      <w:r w:rsidRPr="006E73AA">
        <w:rPr>
          <w:color w:val="auto"/>
        </w:rPr>
        <w:t xml:space="preserve"> РФ от 17.02.2011 № 201 «Об установлении соответствия направлений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направлений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направлениям подготовки (специальностям) высшего профессионального образования, указанным в Общероссийском классификаторе специальностей по образованию ОК 009-2003, принятом и введенном в действие Постановлением Государственного комитета Российской Федерации по стандартизации и метрологии от 30 сентября 2003 г. № 276-ст». </w:t>
      </w:r>
    </w:p>
    <w:p w:rsidR="006E73AA" w:rsidRPr="006E73AA" w:rsidRDefault="006E73AA" w:rsidP="006E73AA">
      <w:pPr>
        <w:pStyle w:val="Default"/>
        <w:spacing w:line="360" w:lineRule="auto"/>
        <w:ind w:firstLine="709"/>
        <w:jc w:val="both"/>
        <w:rPr>
          <w:color w:val="auto"/>
        </w:rPr>
      </w:pPr>
      <w:r w:rsidRPr="006E73AA">
        <w:rPr>
          <w:color w:val="auto"/>
        </w:rPr>
        <w:t xml:space="preserve">14. Приказ </w:t>
      </w:r>
      <w:proofErr w:type="spellStart"/>
      <w:r w:rsidRPr="006E73AA">
        <w:rPr>
          <w:color w:val="auto"/>
        </w:rPr>
        <w:t>Минобрнауки</w:t>
      </w:r>
      <w:proofErr w:type="spellEnd"/>
      <w:r w:rsidRPr="006E73AA">
        <w:rPr>
          <w:color w:val="auto"/>
        </w:rPr>
        <w:t xml:space="preserve"> России от 13.07.2016 № 857 «Об установлении соответствия направлений подготовки высшего образования, применяемых при реализации образовательных программ высшего образования - программ магистратуры, содержащих сведения, составляющие государственную тайну или служебную информацию ограниченного распространения, специальностей высшего образования, применяемых при реализации образовательных программ высшего образования - программ </w:t>
      </w:r>
      <w:proofErr w:type="spellStart"/>
      <w:r w:rsidRPr="006E73AA">
        <w:rPr>
          <w:color w:val="auto"/>
        </w:rPr>
        <w:t>специалитета</w:t>
      </w:r>
      <w:proofErr w:type="spellEnd"/>
      <w:r w:rsidRPr="006E73AA">
        <w:rPr>
          <w:color w:val="auto"/>
        </w:rPr>
        <w:t xml:space="preserve">, содержащих сведения, составляющие государственную тайну или служебную информацию ограниченного распространения, перечни которых утверждены приказом </w:t>
      </w:r>
      <w:r>
        <w:rPr>
          <w:color w:val="auto"/>
        </w:rPr>
        <w:t>М</w:t>
      </w:r>
      <w:r w:rsidRPr="006E73AA">
        <w:rPr>
          <w:color w:val="auto"/>
        </w:rPr>
        <w:t xml:space="preserve">инистерства образования и науки </w:t>
      </w:r>
      <w:r>
        <w:rPr>
          <w:color w:val="auto"/>
        </w:rPr>
        <w:t>Р</w:t>
      </w:r>
      <w:r w:rsidRPr="006E73AA">
        <w:rPr>
          <w:color w:val="auto"/>
        </w:rPr>
        <w:t xml:space="preserve">оссийской </w:t>
      </w:r>
      <w:r>
        <w:rPr>
          <w:color w:val="auto"/>
        </w:rPr>
        <w:t>Ф</w:t>
      </w:r>
      <w:r w:rsidRPr="006E73AA">
        <w:rPr>
          <w:color w:val="auto"/>
        </w:rPr>
        <w:t xml:space="preserve">едерации от 12 сентября 2013 г. № 1060, направлениям подготовки высшего профессионального образования, подтверждаемого присвоением лицу квалификации (степени) "магистр", применяемым при реализации образовательных программ высшего профессионального образования, содержащих сведения, составляющие государственную тайну или служебную информацию ограниченного распространения, перечень которых утвержден приказом </w:t>
      </w:r>
      <w:r>
        <w:rPr>
          <w:color w:val="auto"/>
        </w:rPr>
        <w:t>М</w:t>
      </w:r>
      <w:r w:rsidRPr="006E73AA">
        <w:rPr>
          <w:color w:val="auto"/>
        </w:rPr>
        <w:t xml:space="preserve">инистерства образования и науки </w:t>
      </w:r>
      <w:r>
        <w:rPr>
          <w:color w:val="auto"/>
        </w:rPr>
        <w:t>Р</w:t>
      </w:r>
      <w:r w:rsidRPr="006E73AA">
        <w:rPr>
          <w:color w:val="auto"/>
        </w:rPr>
        <w:t xml:space="preserve">оссийской </w:t>
      </w:r>
      <w:r>
        <w:rPr>
          <w:color w:val="auto"/>
        </w:rPr>
        <w:t>Ф</w:t>
      </w:r>
      <w:r w:rsidRPr="006E73AA">
        <w:rPr>
          <w:color w:val="auto"/>
        </w:rPr>
        <w:t xml:space="preserve">едерации от 28 июня 2010 г. № 731, и направлениям подготовки (специальностям) высшего профессионального образования, подтверждаемого присвоением лицу </w:t>
      </w:r>
      <w:r w:rsidRPr="006E73AA">
        <w:rPr>
          <w:color w:val="auto"/>
        </w:rPr>
        <w:lastRenderedPageBreak/>
        <w:t xml:space="preserve">квалификации (степени) "специалист", перечень которых утвержден постановлением Правительства Российской Федерации от 30 декабря 2009 г. № 1136». </w:t>
      </w:r>
    </w:p>
    <w:p w:rsidR="006E73AA" w:rsidRPr="006E73AA" w:rsidRDefault="006E73AA" w:rsidP="006E73AA">
      <w:pPr>
        <w:pStyle w:val="Default"/>
        <w:spacing w:line="360" w:lineRule="auto"/>
        <w:ind w:firstLine="709"/>
        <w:jc w:val="both"/>
        <w:rPr>
          <w:color w:val="auto"/>
        </w:rPr>
      </w:pPr>
      <w:r w:rsidRPr="006E73AA">
        <w:rPr>
          <w:color w:val="auto"/>
        </w:rPr>
        <w:t xml:space="preserve">15. Федеральный закон от 27.07.2006 № 152-ФЗ «О персональных данных». </w:t>
      </w:r>
    </w:p>
    <w:p w:rsidR="006E73AA" w:rsidRPr="006E73AA" w:rsidRDefault="006E73AA" w:rsidP="006E73AA">
      <w:pPr>
        <w:pStyle w:val="Default"/>
        <w:spacing w:line="360" w:lineRule="auto"/>
        <w:ind w:firstLine="709"/>
        <w:jc w:val="both"/>
        <w:rPr>
          <w:color w:val="auto"/>
        </w:rPr>
      </w:pPr>
      <w:r w:rsidRPr="006E73AA">
        <w:rPr>
          <w:color w:val="auto"/>
        </w:rPr>
        <w:t xml:space="preserve">16. Федеральный закон от 27.07.2006 № 149-ФЗ «Об информации, информационных технологиях и о защите информации». </w:t>
      </w:r>
    </w:p>
    <w:p w:rsidR="006E73AA" w:rsidRPr="006E73AA" w:rsidRDefault="006E73AA" w:rsidP="006E73AA">
      <w:pPr>
        <w:pStyle w:val="Default"/>
        <w:spacing w:line="360" w:lineRule="auto"/>
        <w:ind w:firstLine="709"/>
        <w:jc w:val="both"/>
        <w:rPr>
          <w:color w:val="auto"/>
        </w:rPr>
      </w:pPr>
      <w:r w:rsidRPr="006E73AA">
        <w:rPr>
          <w:color w:val="auto"/>
        </w:rPr>
        <w:t xml:space="preserve">17. Федеральный закон от 28.03.1998 № 53-ФЗ «О воинской обязанности и военной службе». </w:t>
      </w:r>
    </w:p>
    <w:p w:rsidR="006E73AA" w:rsidRPr="006E73AA" w:rsidRDefault="006E73AA" w:rsidP="006E73AA">
      <w:pPr>
        <w:pStyle w:val="Default"/>
        <w:spacing w:line="360" w:lineRule="auto"/>
        <w:ind w:firstLine="709"/>
        <w:jc w:val="both"/>
        <w:rPr>
          <w:color w:val="auto"/>
        </w:rPr>
      </w:pPr>
      <w:r w:rsidRPr="006E73AA">
        <w:rPr>
          <w:color w:val="auto"/>
        </w:rPr>
        <w:t xml:space="preserve">18. Приказ </w:t>
      </w:r>
      <w:proofErr w:type="spellStart"/>
      <w:r w:rsidRPr="006E73AA">
        <w:rPr>
          <w:color w:val="auto"/>
        </w:rPr>
        <w:t>Минобрнауки</w:t>
      </w:r>
      <w:proofErr w:type="spellEnd"/>
      <w:r w:rsidRPr="006E73AA">
        <w:rPr>
          <w:color w:val="auto"/>
        </w:rPr>
        <w:t xml:space="preserve"> России от 09.11.2016 г. № 1385 «Об утверждении перечней документов и материалов, необходимых для проведения аккредитационной экспертизы с выездом (без выезда) в организацию, осуществляющую образовательную деятельность или ее филиал». </w:t>
      </w:r>
    </w:p>
    <w:p w:rsidR="006E73AA" w:rsidRPr="006E73AA" w:rsidRDefault="006E73AA" w:rsidP="006E73AA">
      <w:pPr>
        <w:pStyle w:val="Default"/>
        <w:spacing w:line="360" w:lineRule="auto"/>
        <w:ind w:firstLine="709"/>
        <w:jc w:val="both"/>
        <w:rPr>
          <w:color w:val="auto"/>
        </w:rPr>
      </w:pPr>
      <w:r w:rsidRPr="006E73AA">
        <w:rPr>
          <w:color w:val="auto"/>
        </w:rPr>
        <w:t xml:space="preserve">19. Приказ </w:t>
      </w:r>
      <w:proofErr w:type="spellStart"/>
      <w:r w:rsidRPr="006E73AA">
        <w:rPr>
          <w:color w:val="auto"/>
        </w:rPr>
        <w:t>Минобрнауки</w:t>
      </w:r>
      <w:proofErr w:type="spellEnd"/>
      <w:r w:rsidRPr="006E73AA">
        <w:rPr>
          <w:color w:val="auto"/>
        </w:rPr>
        <w:t xml:space="preserve"> России от 09.11.2016 г. № 1386 «Об утверждении порядка работы экспертов и (или) представителей экспертных организаций, включенных в состав экспертной группы, при проведении аккредитационной экспертизы». </w:t>
      </w:r>
    </w:p>
    <w:p w:rsidR="006E73AA" w:rsidRPr="006E73AA" w:rsidRDefault="006E73AA" w:rsidP="006E73AA">
      <w:pPr>
        <w:pStyle w:val="Default"/>
        <w:spacing w:line="360" w:lineRule="auto"/>
        <w:ind w:firstLine="709"/>
        <w:jc w:val="both"/>
        <w:rPr>
          <w:color w:val="auto"/>
        </w:rPr>
      </w:pPr>
      <w:r w:rsidRPr="006E73AA">
        <w:rPr>
          <w:color w:val="auto"/>
        </w:rPr>
        <w:t xml:space="preserve">20. Приказ </w:t>
      </w:r>
      <w:proofErr w:type="spellStart"/>
      <w:r w:rsidRPr="006E73AA">
        <w:rPr>
          <w:color w:val="auto"/>
        </w:rPr>
        <w:t>Минобрнауки</w:t>
      </w:r>
      <w:proofErr w:type="spellEnd"/>
      <w:r w:rsidRPr="006E73AA">
        <w:rPr>
          <w:color w:val="auto"/>
        </w:rPr>
        <w:t xml:space="preserve"> России от 17.01.2017 г. № 24 «Об утверждении форм отчета об аккредитационной экспертизе и заключения экспертов и (или) представителей экспертных организаций, составленного по результатам аккредитационной экспертизы». </w:t>
      </w:r>
    </w:p>
    <w:p w:rsidR="006E73AA" w:rsidRPr="006E73AA" w:rsidRDefault="006E73AA" w:rsidP="006E73AA">
      <w:pPr>
        <w:pStyle w:val="Default"/>
        <w:spacing w:line="360" w:lineRule="auto"/>
        <w:ind w:firstLine="709"/>
        <w:jc w:val="both"/>
        <w:rPr>
          <w:color w:val="auto"/>
        </w:rPr>
      </w:pPr>
      <w:r w:rsidRPr="006E73AA">
        <w:rPr>
          <w:color w:val="auto"/>
        </w:rPr>
        <w:t xml:space="preserve">21. Приказ </w:t>
      </w:r>
      <w:proofErr w:type="spellStart"/>
      <w:r w:rsidRPr="006E73AA">
        <w:rPr>
          <w:color w:val="auto"/>
        </w:rPr>
        <w:t>Минобрнауки</w:t>
      </w:r>
      <w:proofErr w:type="spellEnd"/>
      <w:r w:rsidRPr="006E73AA">
        <w:rPr>
          <w:color w:val="auto"/>
        </w:rPr>
        <w:t xml:space="preserve"> России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6E73AA" w:rsidRPr="006E73AA" w:rsidRDefault="006E73AA" w:rsidP="006E73AA">
      <w:pPr>
        <w:pStyle w:val="Default"/>
        <w:spacing w:line="360" w:lineRule="auto"/>
        <w:ind w:firstLine="709"/>
        <w:jc w:val="both"/>
        <w:rPr>
          <w:color w:val="auto"/>
        </w:rPr>
      </w:pPr>
    </w:p>
    <w:p w:rsidR="006E73AA" w:rsidRPr="006E73AA" w:rsidRDefault="006E73AA" w:rsidP="006E73AA">
      <w:pPr>
        <w:pStyle w:val="Default"/>
        <w:spacing w:line="360" w:lineRule="auto"/>
        <w:ind w:firstLine="709"/>
        <w:jc w:val="both"/>
        <w:rPr>
          <w:color w:val="auto"/>
        </w:rPr>
      </w:pPr>
      <w:r w:rsidRPr="006E73AA">
        <w:rPr>
          <w:color w:val="auto"/>
        </w:rPr>
        <w:t xml:space="preserve">- с нормативными правовыми актами, регулирующими порядок осуществления образовательной деятельности по образовательным программам высшего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1. Приказ </w:t>
      </w:r>
      <w:proofErr w:type="spellStart"/>
      <w:r w:rsidRPr="006E73AA">
        <w:rPr>
          <w:color w:val="auto"/>
        </w:rPr>
        <w:t>Минобрнауки</w:t>
      </w:r>
      <w:proofErr w:type="spellEnd"/>
      <w:r w:rsidRPr="006E73AA">
        <w:rPr>
          <w:color w:val="auto"/>
        </w:rPr>
        <w:t xml:space="preserve"> России от 12.09.2013 № 1061 «Об утверждении перечней специальностей и направлений подготовки высшего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2. Приказ </w:t>
      </w:r>
      <w:proofErr w:type="spellStart"/>
      <w:r w:rsidRPr="006E73AA">
        <w:rPr>
          <w:color w:val="auto"/>
        </w:rPr>
        <w:t>Минобрнауки</w:t>
      </w:r>
      <w:proofErr w:type="spellEnd"/>
      <w:r w:rsidRPr="006E73AA">
        <w:rPr>
          <w:color w:val="auto"/>
        </w:rPr>
        <w:t xml:space="preserve"> России от 12.09.2013 № 1060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w:t>
      </w:r>
    </w:p>
    <w:p w:rsidR="006E73AA" w:rsidRPr="006E73AA" w:rsidRDefault="006E73AA" w:rsidP="006E73AA">
      <w:pPr>
        <w:pStyle w:val="Default"/>
        <w:spacing w:line="360" w:lineRule="auto"/>
        <w:ind w:firstLine="709"/>
        <w:jc w:val="both"/>
        <w:rPr>
          <w:color w:val="auto"/>
        </w:rPr>
      </w:pPr>
      <w:r w:rsidRPr="006E73AA">
        <w:rPr>
          <w:color w:val="auto"/>
        </w:rPr>
        <w:t xml:space="preserve">3. Постановление Правительства Российской Федерации от 05.08.2013 № 662 «Об осуществлении мониторинга системы образования» (вместе с Правилами осуществления мониторинга системы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4. Постановление Правительства РФ от 24.09.2013 № 842 «О порядке присуждения ученых степеней» (вместе с «Положением о присуждении ученых степеней») </w:t>
      </w:r>
    </w:p>
    <w:p w:rsidR="006E73AA" w:rsidRPr="006E73AA" w:rsidRDefault="006E73AA" w:rsidP="006E73AA">
      <w:pPr>
        <w:pStyle w:val="Default"/>
        <w:spacing w:line="360" w:lineRule="auto"/>
        <w:ind w:firstLine="709"/>
        <w:jc w:val="both"/>
        <w:rPr>
          <w:color w:val="auto"/>
        </w:rPr>
      </w:pPr>
      <w:r w:rsidRPr="006E73AA">
        <w:rPr>
          <w:color w:val="auto"/>
        </w:rPr>
        <w:lastRenderedPageBreak/>
        <w:t xml:space="preserve">5. Приказы </w:t>
      </w:r>
      <w:proofErr w:type="spellStart"/>
      <w:r w:rsidRPr="006E73AA">
        <w:rPr>
          <w:color w:val="auto"/>
        </w:rPr>
        <w:t>Минобрнауки</w:t>
      </w:r>
      <w:proofErr w:type="spellEnd"/>
      <w:r w:rsidRPr="006E73AA">
        <w:rPr>
          <w:color w:val="auto"/>
        </w:rPr>
        <w:t xml:space="preserve"> России об утверждении федеральных государственных образовательных стандартов высшего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6. Приказы </w:t>
      </w:r>
      <w:proofErr w:type="spellStart"/>
      <w:r w:rsidRPr="006E73AA">
        <w:rPr>
          <w:color w:val="auto"/>
        </w:rPr>
        <w:t>Минобрнауки</w:t>
      </w:r>
      <w:proofErr w:type="spellEnd"/>
      <w:r w:rsidRPr="006E73AA">
        <w:rPr>
          <w:color w:val="auto"/>
        </w:rPr>
        <w:t xml:space="preserve"> России об утверждении федеральных государственных образовательных стандартов высшего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7. Приказ </w:t>
      </w:r>
      <w:proofErr w:type="spellStart"/>
      <w:r w:rsidRPr="006E73AA">
        <w:rPr>
          <w:color w:val="auto"/>
        </w:rPr>
        <w:t>Минобрнауки</w:t>
      </w:r>
      <w:proofErr w:type="spellEnd"/>
      <w:r w:rsidRPr="006E73AA">
        <w:rPr>
          <w:color w:val="auto"/>
        </w:rPr>
        <w:t xml:space="preserve"> России от 28.03.2014 № 248 «О Порядке и сроке 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(адъюнктуре)». </w:t>
      </w:r>
    </w:p>
    <w:p w:rsidR="006E73AA" w:rsidRPr="006E73AA" w:rsidRDefault="006E73AA" w:rsidP="006E73AA">
      <w:pPr>
        <w:pStyle w:val="Default"/>
        <w:spacing w:line="360" w:lineRule="auto"/>
        <w:ind w:firstLine="709"/>
        <w:jc w:val="both"/>
        <w:rPr>
          <w:color w:val="auto"/>
        </w:rPr>
      </w:pPr>
      <w:r w:rsidRPr="006E73AA">
        <w:rPr>
          <w:color w:val="auto"/>
        </w:rPr>
        <w:t xml:space="preserve">8. Приказ </w:t>
      </w:r>
      <w:proofErr w:type="spellStart"/>
      <w:r w:rsidRPr="006E73AA">
        <w:rPr>
          <w:color w:val="auto"/>
        </w:rPr>
        <w:t>Минобрнауки</w:t>
      </w:r>
      <w:proofErr w:type="spellEnd"/>
      <w:r w:rsidRPr="006E73AA">
        <w:rPr>
          <w:color w:val="auto"/>
        </w:rPr>
        <w:t xml:space="preserve"> России от 30.03.2015г. № 293 ««Об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 </w:t>
      </w:r>
    </w:p>
    <w:p w:rsidR="006E73AA" w:rsidRPr="006E73AA" w:rsidRDefault="006E73AA" w:rsidP="006E73AA">
      <w:pPr>
        <w:pStyle w:val="Default"/>
        <w:spacing w:line="360" w:lineRule="auto"/>
        <w:ind w:firstLine="709"/>
        <w:jc w:val="both"/>
        <w:rPr>
          <w:color w:val="auto"/>
        </w:rPr>
      </w:pPr>
      <w:r w:rsidRPr="006E73AA">
        <w:rPr>
          <w:color w:val="auto"/>
        </w:rPr>
        <w:t xml:space="preserve">9. Приказ </w:t>
      </w:r>
      <w:proofErr w:type="spellStart"/>
      <w:r w:rsidRPr="006E73AA">
        <w:rPr>
          <w:color w:val="auto"/>
        </w:rPr>
        <w:t>Минздравсоцразвития</w:t>
      </w:r>
      <w:proofErr w:type="spellEnd"/>
      <w:r w:rsidRPr="006E73AA">
        <w:rPr>
          <w:color w:val="auto"/>
        </w:rPr>
        <w:t xml:space="preserve"> РФ от 11.01.2011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10. Приказ </w:t>
      </w:r>
      <w:proofErr w:type="spellStart"/>
      <w:r w:rsidRPr="006E73AA">
        <w:rPr>
          <w:color w:val="auto"/>
        </w:rPr>
        <w:t>Минобрнауки</w:t>
      </w:r>
      <w:proofErr w:type="spellEnd"/>
      <w:r w:rsidRPr="006E73AA">
        <w:rPr>
          <w:color w:val="auto"/>
        </w:rPr>
        <w:t xml:space="preserve">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6E73AA">
        <w:rPr>
          <w:color w:val="auto"/>
        </w:rPr>
        <w:t>бакалавриата</w:t>
      </w:r>
      <w:proofErr w:type="spellEnd"/>
      <w:r w:rsidRPr="006E73AA">
        <w:rPr>
          <w:color w:val="auto"/>
        </w:rPr>
        <w:t xml:space="preserve">, программам </w:t>
      </w:r>
      <w:proofErr w:type="spellStart"/>
      <w:r w:rsidRPr="006E73AA">
        <w:rPr>
          <w:color w:val="auto"/>
        </w:rPr>
        <w:t>специалитета</w:t>
      </w:r>
      <w:proofErr w:type="spellEnd"/>
      <w:r w:rsidRPr="006E73AA">
        <w:rPr>
          <w:color w:val="auto"/>
        </w:rPr>
        <w:t xml:space="preserve"> и программам магистратуры». </w:t>
      </w:r>
    </w:p>
    <w:p w:rsidR="006E73AA" w:rsidRPr="006E73AA" w:rsidRDefault="006E73AA" w:rsidP="006E73AA">
      <w:pPr>
        <w:pStyle w:val="Default"/>
        <w:spacing w:line="360" w:lineRule="auto"/>
        <w:ind w:firstLine="709"/>
        <w:jc w:val="both"/>
        <w:rPr>
          <w:color w:val="auto"/>
        </w:rPr>
      </w:pPr>
      <w:r w:rsidRPr="006E73AA">
        <w:rPr>
          <w:color w:val="auto"/>
        </w:rPr>
        <w:t xml:space="preserve">11. Приказ </w:t>
      </w:r>
      <w:proofErr w:type="spellStart"/>
      <w:r w:rsidRPr="006E73AA">
        <w:rPr>
          <w:color w:val="auto"/>
        </w:rPr>
        <w:t>Минобрнауки</w:t>
      </w:r>
      <w:proofErr w:type="spellEnd"/>
      <w:r w:rsidRPr="006E73AA">
        <w:rPr>
          <w:color w:val="auto"/>
        </w:rPr>
        <w:t xml:space="preserve"> России от 27.11.2015 № 1383 «Об утверждении Положения о практике обучающихся, осваивающих основные профессиональные образовательные программы высшего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12. Приказ </w:t>
      </w:r>
      <w:proofErr w:type="spellStart"/>
      <w:r w:rsidRPr="006E73AA">
        <w:rPr>
          <w:color w:val="auto"/>
        </w:rPr>
        <w:t>Минобрнауки</w:t>
      </w:r>
      <w:proofErr w:type="spellEnd"/>
      <w:r w:rsidRPr="006E73AA">
        <w:rPr>
          <w:color w:val="auto"/>
        </w:rPr>
        <w:t xml:space="preserve"> России от 18.03.2016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6E73AA">
        <w:rPr>
          <w:color w:val="auto"/>
        </w:rPr>
        <w:t>ассистентуры</w:t>
      </w:r>
      <w:proofErr w:type="spellEnd"/>
      <w:r w:rsidRPr="006E73AA">
        <w:rPr>
          <w:color w:val="auto"/>
        </w:rPr>
        <w:t xml:space="preserve">-стажировки». </w:t>
      </w:r>
    </w:p>
    <w:p w:rsidR="006E73AA" w:rsidRPr="006E73AA" w:rsidRDefault="006E73AA" w:rsidP="006E73AA">
      <w:pPr>
        <w:pStyle w:val="Default"/>
        <w:spacing w:line="360" w:lineRule="auto"/>
        <w:ind w:firstLine="709"/>
        <w:jc w:val="both"/>
        <w:rPr>
          <w:color w:val="auto"/>
        </w:rPr>
      </w:pPr>
      <w:r w:rsidRPr="006E73AA">
        <w:rPr>
          <w:color w:val="auto"/>
        </w:rPr>
        <w:t xml:space="preserve">13. Приказ </w:t>
      </w:r>
      <w:proofErr w:type="spellStart"/>
      <w:r w:rsidRPr="006E73AA">
        <w:rPr>
          <w:color w:val="auto"/>
        </w:rPr>
        <w:t>Минобрнауки</w:t>
      </w:r>
      <w:proofErr w:type="spellEnd"/>
      <w:r w:rsidRPr="006E73AA">
        <w:rPr>
          <w:color w:val="auto"/>
        </w:rPr>
        <w:t xml:space="preserve"> России от </w:t>
      </w:r>
      <w:proofErr w:type="gramStart"/>
      <w:r w:rsidRPr="006E73AA">
        <w:rPr>
          <w:color w:val="auto"/>
        </w:rPr>
        <w:t>15.декабря</w:t>
      </w:r>
      <w:proofErr w:type="gramEnd"/>
      <w:r w:rsidRPr="006E73AA">
        <w:rPr>
          <w:color w:val="auto"/>
        </w:rPr>
        <w:t xml:space="preserve"> 2017 г. № 1225 «О внесении изменений в Положение о практике обучающихся, осваивающих основные профессиональные образовательные программы высшего образования, утвержденное приказом Министерства образования и науки Российской Федерации от 27 ноября 2015 г. № 1383» </w:t>
      </w:r>
    </w:p>
    <w:p w:rsidR="006E73AA" w:rsidRPr="006E73AA" w:rsidRDefault="006E73AA" w:rsidP="006E73AA">
      <w:pPr>
        <w:pStyle w:val="Default"/>
        <w:spacing w:line="360" w:lineRule="auto"/>
        <w:ind w:firstLine="709"/>
        <w:jc w:val="both"/>
        <w:rPr>
          <w:color w:val="auto"/>
        </w:rPr>
      </w:pPr>
      <w:r w:rsidRPr="006E73AA">
        <w:rPr>
          <w:color w:val="auto"/>
        </w:rPr>
        <w:t xml:space="preserve">14. Приказ </w:t>
      </w:r>
      <w:proofErr w:type="spellStart"/>
      <w:r w:rsidRPr="006E73AA">
        <w:rPr>
          <w:color w:val="auto"/>
        </w:rPr>
        <w:t>Минобрнауки</w:t>
      </w:r>
      <w:proofErr w:type="spellEnd"/>
      <w:r w:rsidRPr="006E73AA">
        <w:rPr>
          <w:color w:val="auto"/>
        </w:rPr>
        <w:t xml:space="preserve"> России от 17.10.2016 № 1288 «Об установлении соответствия направлений подготовки высшего образования – подготовки кадров высшей квалификации по программам подготовки научно-педагогических кадров в аспирантуре, применяемых при реализации образовательных программ высшего образования, </w:t>
      </w:r>
      <w:r w:rsidRPr="006E73AA">
        <w:rPr>
          <w:color w:val="auto"/>
        </w:rPr>
        <w:lastRenderedPageBreak/>
        <w:t xml:space="preserve">содержащих сведения, составляющих государственную тайну или служебную информацию ограниченного распространения, направлений подготовки высшего образования - подготовки кадров высшей квалификации по программам подготовки научно-педагогических кадров в адъюнктуре, применяемых при реализации образовательных программ высшего образования, содержащих сведения, составляющих государственную тайну или служебную информацию ограниченного распространения, перечни которых утверждены приказом Министерства образования и науки Российской Федерации от 12 сентября 2013 года № 1060, и направлений подготовки высшего образования - подготовки кадров высшей квалификации по программам подготовки научно-педагогических кадров в аспирантуре, направлений подготовки высшего образования - подготовки кадров высшей квалификации по программам подготовки научно-педагогических кадров в адъюнктуре, перечни которых утверждены приказом Министерства образования и науки Российской Федерации от 12 сентября 2013 года № 1061, научным специальностям, предусмотренным номенклатурой научных специальностей, по которым присуждаются ученые степени, утвержденной приказом Министерства образования и науки Российской Федерации от 25 февраля 2009 г. № 59. </w:t>
      </w:r>
    </w:p>
    <w:p w:rsidR="006E73AA" w:rsidRPr="006E73AA" w:rsidRDefault="006E73AA" w:rsidP="006E73AA">
      <w:pPr>
        <w:pStyle w:val="Default"/>
        <w:spacing w:line="360" w:lineRule="auto"/>
        <w:ind w:firstLine="709"/>
        <w:jc w:val="both"/>
        <w:rPr>
          <w:color w:val="auto"/>
        </w:rPr>
      </w:pPr>
      <w:r w:rsidRPr="006E73AA">
        <w:rPr>
          <w:color w:val="auto"/>
        </w:rPr>
        <w:t xml:space="preserve">15. Приказ </w:t>
      </w:r>
      <w:proofErr w:type="spellStart"/>
      <w:r w:rsidRPr="006E73AA">
        <w:rPr>
          <w:color w:val="auto"/>
        </w:rPr>
        <w:t>Минобрнауки</w:t>
      </w:r>
      <w:proofErr w:type="spellEnd"/>
      <w:r w:rsidRPr="006E73AA">
        <w:rPr>
          <w:color w:val="auto"/>
        </w:rPr>
        <w:t xml:space="preserve"> России от 13.07.2017 № 653 «О внесении изменений в федеральные государственные образовательные стандарты высшего образования» </w:t>
      </w:r>
    </w:p>
    <w:p w:rsidR="006E73AA" w:rsidRPr="006E73AA" w:rsidRDefault="006E73AA" w:rsidP="006E73AA">
      <w:pPr>
        <w:pStyle w:val="Default"/>
        <w:spacing w:line="360" w:lineRule="auto"/>
        <w:ind w:firstLine="709"/>
        <w:jc w:val="both"/>
        <w:rPr>
          <w:color w:val="auto"/>
        </w:rPr>
      </w:pPr>
    </w:p>
    <w:p w:rsidR="006E73AA" w:rsidRPr="006E73AA" w:rsidRDefault="006E73AA" w:rsidP="006E73AA">
      <w:pPr>
        <w:pStyle w:val="Default"/>
        <w:spacing w:line="360" w:lineRule="auto"/>
        <w:ind w:firstLine="709"/>
        <w:jc w:val="both"/>
        <w:rPr>
          <w:color w:val="auto"/>
        </w:rPr>
      </w:pPr>
      <w:r w:rsidRPr="006E73AA">
        <w:rPr>
          <w:color w:val="auto"/>
        </w:rPr>
        <w:t xml:space="preserve">- с нормативными правовыми актами, регулирующими порядок осуществления образовательной деятельности по образовательным программам среднего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1. Приказ </w:t>
      </w:r>
      <w:proofErr w:type="spellStart"/>
      <w:r w:rsidRPr="006E73AA">
        <w:rPr>
          <w:color w:val="auto"/>
        </w:rPr>
        <w:t>Минобрнауки</w:t>
      </w:r>
      <w:proofErr w:type="spellEnd"/>
      <w:r w:rsidRPr="006E73AA">
        <w:rPr>
          <w:color w:val="auto"/>
        </w:rPr>
        <w:t xml:space="preserve"> России от 29.10.2013 № 1199 «Об утверждении перечней профессий и специальностей среднего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2. Приказы </w:t>
      </w:r>
      <w:proofErr w:type="spellStart"/>
      <w:r w:rsidRPr="006E73AA">
        <w:rPr>
          <w:color w:val="auto"/>
        </w:rPr>
        <w:t>Минобрнауки</w:t>
      </w:r>
      <w:proofErr w:type="spellEnd"/>
      <w:r w:rsidRPr="006E73AA">
        <w:rPr>
          <w:color w:val="auto"/>
        </w:rPr>
        <w:t xml:space="preserve"> России об утверждении федеральных государственных образовательных стандартов среднего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3. Приказ </w:t>
      </w:r>
      <w:proofErr w:type="spellStart"/>
      <w:r w:rsidRPr="006E73AA">
        <w:rPr>
          <w:color w:val="auto"/>
        </w:rPr>
        <w:t>Минобрнауки</w:t>
      </w:r>
      <w:proofErr w:type="spellEnd"/>
      <w:r w:rsidRPr="006E73AA">
        <w:rPr>
          <w:color w:val="auto"/>
        </w:rPr>
        <w:t xml:space="preserve"> России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4. Приказ </w:t>
      </w:r>
      <w:proofErr w:type="spellStart"/>
      <w:r w:rsidRPr="006E73AA">
        <w:rPr>
          <w:color w:val="auto"/>
        </w:rPr>
        <w:t>Минобрнауки</w:t>
      </w:r>
      <w:proofErr w:type="spellEnd"/>
      <w:r w:rsidRPr="006E73AA">
        <w:rPr>
          <w:color w:val="auto"/>
        </w:rPr>
        <w:t xml:space="preserve"> России от 17.11.2017 №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Министерством образования и науки Российской Федерации от 16 августа 2013 г. № 968». </w:t>
      </w:r>
    </w:p>
    <w:p w:rsidR="006E73AA" w:rsidRPr="006E73AA" w:rsidRDefault="006E73AA" w:rsidP="006E73AA">
      <w:pPr>
        <w:pStyle w:val="Default"/>
        <w:spacing w:line="360" w:lineRule="auto"/>
        <w:ind w:firstLine="709"/>
        <w:jc w:val="both"/>
        <w:rPr>
          <w:color w:val="auto"/>
        </w:rPr>
      </w:pPr>
      <w:r w:rsidRPr="006E73AA">
        <w:rPr>
          <w:color w:val="auto"/>
        </w:rPr>
        <w:t xml:space="preserve">5. Приказ </w:t>
      </w:r>
      <w:proofErr w:type="spellStart"/>
      <w:r w:rsidRPr="006E73AA">
        <w:rPr>
          <w:color w:val="auto"/>
        </w:rPr>
        <w:t>Минобрнауки</w:t>
      </w:r>
      <w:proofErr w:type="spellEnd"/>
      <w:r w:rsidRPr="006E73AA">
        <w:rPr>
          <w:color w:val="auto"/>
        </w:rPr>
        <w:t xml:space="preserve"> РФ от 28.09.2009 № 355 «Об утверждении Перечня специальностей среднего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lastRenderedPageBreak/>
        <w:t xml:space="preserve">6. Приказ </w:t>
      </w:r>
      <w:proofErr w:type="spellStart"/>
      <w:r w:rsidRPr="006E73AA">
        <w:rPr>
          <w:color w:val="auto"/>
        </w:rPr>
        <w:t>Минобрнауки</w:t>
      </w:r>
      <w:proofErr w:type="spellEnd"/>
      <w:r w:rsidRPr="006E73AA">
        <w:rPr>
          <w:color w:val="auto"/>
        </w:rPr>
        <w:t xml:space="preserve"> РФ от 28.09.2009 № 354 «Об утверждении Перечня профессий начального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7. Приказ </w:t>
      </w:r>
      <w:proofErr w:type="spellStart"/>
      <w:r w:rsidRPr="006E73AA">
        <w:rPr>
          <w:color w:val="auto"/>
        </w:rPr>
        <w:t>Минздравсоцразвития</w:t>
      </w:r>
      <w:proofErr w:type="spellEnd"/>
      <w:r w:rsidRPr="006E73AA">
        <w:rPr>
          <w:color w:val="auto"/>
        </w:rPr>
        <w:t xml:space="preserve">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8. Приказ </w:t>
      </w:r>
      <w:proofErr w:type="spellStart"/>
      <w:r w:rsidRPr="006E73AA">
        <w:rPr>
          <w:color w:val="auto"/>
        </w:rPr>
        <w:t>Минобрнауки</w:t>
      </w:r>
      <w:proofErr w:type="spellEnd"/>
      <w:r w:rsidRPr="006E73AA">
        <w:rPr>
          <w:color w:val="auto"/>
        </w:rPr>
        <w:t xml:space="preserve"> России от 05.06.2014 № 632 «Об установлении соответствия профессий и специальностей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профессиям начального профессионального образования, перечень которых утвержден приказом Министерства образования и науки Российской Федерации от 28 сентября 2009 г. № 354, и специальностям среднего профессионального образования, перечень которых утвержден приказом Министерства образования и науки Российской Федерации от 28 сентября 2009 г. № 355». </w:t>
      </w:r>
    </w:p>
    <w:p w:rsidR="006E73AA" w:rsidRPr="006E73AA" w:rsidRDefault="006E73AA" w:rsidP="006E73AA">
      <w:pPr>
        <w:pStyle w:val="Default"/>
        <w:spacing w:line="360" w:lineRule="auto"/>
        <w:ind w:firstLine="709"/>
        <w:jc w:val="both"/>
        <w:rPr>
          <w:color w:val="auto"/>
        </w:rPr>
      </w:pPr>
      <w:r w:rsidRPr="006E73AA">
        <w:rPr>
          <w:color w:val="auto"/>
        </w:rPr>
        <w:t xml:space="preserve">9. Приказ </w:t>
      </w:r>
      <w:proofErr w:type="spellStart"/>
      <w:r w:rsidRPr="006E73AA">
        <w:rPr>
          <w:color w:val="auto"/>
        </w:rPr>
        <w:t>Минобрнауки</w:t>
      </w:r>
      <w:proofErr w:type="spellEnd"/>
      <w:r w:rsidRPr="006E73AA">
        <w:rPr>
          <w:color w:val="auto"/>
        </w:rPr>
        <w:t xml:space="preserve"> России от 18 апреля 2013 г. № 291 (ред. от 18.08.2016)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w:t>
      </w:r>
    </w:p>
    <w:p w:rsidR="006E73AA" w:rsidRPr="006E73AA" w:rsidRDefault="006E73AA" w:rsidP="006E73AA">
      <w:pPr>
        <w:pStyle w:val="Default"/>
        <w:spacing w:line="360" w:lineRule="auto"/>
        <w:ind w:firstLine="709"/>
        <w:jc w:val="both"/>
        <w:rPr>
          <w:color w:val="auto"/>
        </w:rPr>
      </w:pPr>
      <w:r w:rsidRPr="006E73AA">
        <w:rPr>
          <w:color w:val="auto"/>
        </w:rPr>
        <w:t xml:space="preserve">10. Постановление Госстандарта РФ от 26.12.1994 № 367 «О принятии и введении в действие Общероссийского классификатора профессий рабочих, должностей служащих и тарифных разрядов ОК 016-94» (вместе с «ОК 016-94. Общероссийский классификатор профессий рабочих, должностей служащих и тарифных разрядов»). </w:t>
      </w:r>
    </w:p>
    <w:p w:rsidR="00517F0E" w:rsidRPr="006E73AA" w:rsidRDefault="00517F0E" w:rsidP="006E73AA">
      <w:pPr>
        <w:spacing w:after="0" w:line="360" w:lineRule="auto"/>
        <w:ind w:firstLine="709"/>
        <w:jc w:val="both"/>
        <w:rPr>
          <w:rFonts w:ascii="Times New Roman" w:hAnsi="Times New Roman" w:cs="Times New Roman"/>
          <w:sz w:val="24"/>
          <w:szCs w:val="24"/>
        </w:rPr>
      </w:pPr>
    </w:p>
    <w:sectPr w:rsidR="00517F0E" w:rsidRPr="006E73AA" w:rsidSect="006E73AA">
      <w:pgSz w:w="11906" w:h="173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7D0AA"/>
    <w:multiLevelType w:val="hybridMultilevel"/>
    <w:tmpl w:val="208352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7AD655"/>
    <w:multiLevelType w:val="hybridMultilevel"/>
    <w:tmpl w:val="DCD692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5E37EF"/>
    <w:multiLevelType w:val="hybridMultilevel"/>
    <w:tmpl w:val="BE540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3C69EF"/>
    <w:multiLevelType w:val="hybridMultilevel"/>
    <w:tmpl w:val="252048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D62151"/>
    <w:multiLevelType w:val="hybridMultilevel"/>
    <w:tmpl w:val="53D9F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4C3E93"/>
    <w:multiLevelType w:val="hybridMultilevel"/>
    <w:tmpl w:val="DA1CFC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7C2C00"/>
    <w:multiLevelType w:val="hybridMultilevel"/>
    <w:tmpl w:val="36D2A5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4F8636"/>
    <w:multiLevelType w:val="hybridMultilevel"/>
    <w:tmpl w:val="5C3A5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AA"/>
    <w:rsid w:val="00517F0E"/>
    <w:rsid w:val="006E73AA"/>
    <w:rsid w:val="008A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0917A-700A-4004-8EDE-96D2ED4E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73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romanov-va</dc:creator>
  <cp:lastModifiedBy>Козелкин Юрий Викторович</cp:lastModifiedBy>
  <cp:revision>2</cp:revision>
  <dcterms:created xsi:type="dcterms:W3CDTF">2019-03-19T09:55:00Z</dcterms:created>
  <dcterms:modified xsi:type="dcterms:W3CDTF">2019-03-19T09:55:00Z</dcterms:modified>
</cp:coreProperties>
</file>