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6" w:rsidRPr="00FC0396" w:rsidRDefault="00FC0396" w:rsidP="00FC0396">
      <w:pPr>
        <w:pStyle w:val="a3"/>
        <w:rPr>
          <w:b w:val="0"/>
          <w:bCs w:val="0"/>
          <w:sz w:val="24"/>
          <w:szCs w:val="24"/>
          <w:u w:val="single"/>
        </w:rPr>
      </w:pPr>
      <w:r w:rsidRPr="00FC0396">
        <w:rPr>
          <w:sz w:val="24"/>
          <w:szCs w:val="24"/>
          <w:u w:val="single"/>
        </w:rPr>
        <w:t>АССОЦИАЦИЯ ОБЪЕДИНЕНИЙ И ОРГАНИЗАЦИЙ «НАСДОБР»</w:t>
      </w:r>
    </w:p>
    <w:p w:rsidR="00FC0396" w:rsidRPr="00FC0396" w:rsidRDefault="00FC0396" w:rsidP="00FC0396">
      <w:pPr>
        <w:pStyle w:val="a3"/>
        <w:jc w:val="right"/>
        <w:rPr>
          <w:b w:val="0"/>
          <w:bCs w:val="0"/>
          <w:sz w:val="24"/>
          <w:szCs w:val="24"/>
          <w:u w:val="single"/>
        </w:rPr>
      </w:pPr>
    </w:p>
    <w:p w:rsidR="00FC0396" w:rsidRPr="00FC0396" w:rsidRDefault="00FC0396" w:rsidP="00FC0396">
      <w:pPr>
        <w:pStyle w:val="a3"/>
        <w:jc w:val="right"/>
        <w:rPr>
          <w:b w:val="0"/>
          <w:bCs w:val="0"/>
          <w:sz w:val="24"/>
          <w:szCs w:val="24"/>
          <w:u w:val="single"/>
        </w:rPr>
      </w:pPr>
      <w:r w:rsidRPr="00FC0396">
        <w:rPr>
          <w:b w:val="0"/>
          <w:bCs w:val="0"/>
          <w:sz w:val="24"/>
          <w:szCs w:val="24"/>
          <w:u w:val="single"/>
        </w:rPr>
        <w:t>«Утверждено»</w:t>
      </w:r>
    </w:p>
    <w:p w:rsidR="00FC0396" w:rsidRPr="00FC0396" w:rsidRDefault="00FC0396" w:rsidP="00FC0396">
      <w:pPr>
        <w:pStyle w:val="a3"/>
        <w:jc w:val="right"/>
        <w:rPr>
          <w:b w:val="0"/>
          <w:bCs w:val="0"/>
          <w:sz w:val="24"/>
          <w:szCs w:val="24"/>
        </w:rPr>
      </w:pPr>
      <w:r w:rsidRPr="00FC0396">
        <w:rPr>
          <w:b w:val="0"/>
          <w:bCs w:val="0"/>
          <w:sz w:val="24"/>
          <w:szCs w:val="24"/>
        </w:rPr>
        <w:t>На заседании Президиума НАСДОБР</w:t>
      </w:r>
    </w:p>
    <w:p w:rsidR="00FC0396" w:rsidRPr="00FC0396" w:rsidRDefault="00FC0396" w:rsidP="00FC0396">
      <w:pPr>
        <w:pStyle w:val="a3"/>
        <w:jc w:val="right"/>
        <w:rPr>
          <w:b w:val="0"/>
          <w:bCs w:val="0"/>
          <w:sz w:val="24"/>
          <w:szCs w:val="24"/>
        </w:rPr>
      </w:pPr>
      <w:r w:rsidRPr="00FC0396">
        <w:rPr>
          <w:b w:val="0"/>
          <w:bCs w:val="0"/>
          <w:sz w:val="24"/>
          <w:szCs w:val="24"/>
        </w:rPr>
        <w:t>16 января 2015 года</w:t>
      </w:r>
    </w:p>
    <w:p w:rsidR="00FC0396" w:rsidRPr="00FC0396" w:rsidRDefault="00FC0396" w:rsidP="00FC0396">
      <w:pPr>
        <w:pStyle w:val="a3"/>
        <w:jc w:val="right"/>
        <w:rPr>
          <w:b w:val="0"/>
          <w:bCs w:val="0"/>
          <w:sz w:val="24"/>
          <w:szCs w:val="24"/>
        </w:rPr>
      </w:pPr>
      <w:r w:rsidRPr="00FC0396">
        <w:rPr>
          <w:b w:val="0"/>
          <w:bCs w:val="0"/>
          <w:sz w:val="24"/>
          <w:szCs w:val="24"/>
        </w:rPr>
        <w:t>(ред. от 23.06.2016)</w:t>
      </w:r>
    </w:p>
    <w:p w:rsidR="0083683E" w:rsidRPr="00FC0396" w:rsidRDefault="0083683E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683E" w:rsidRPr="00FC0396" w:rsidRDefault="0083683E" w:rsidP="008368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прохождения аккредитации программ </w:t>
      </w:r>
      <w:proofErr w:type="gramStart"/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бизнес-образования</w:t>
      </w:r>
      <w:proofErr w:type="gramEnd"/>
    </w:p>
    <w:p w:rsidR="0083683E" w:rsidRPr="00FC0396" w:rsidRDefault="0083683E" w:rsidP="008368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Порядок прохождения аккредитации включает следующие этапы:</w:t>
      </w:r>
    </w:p>
    <w:p w:rsidR="0083683E" w:rsidRPr="00FC0396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1. Начальный этап аккредитации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учебное заведение направляет Заявку на прохождение аккредитации программы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бизнес-образования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 xml:space="preserve"> в НАСДОБР и подтверждает свое согласие с условиями оценки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учебное заведение заключает договор на аккредитацию программ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бизнес-образования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 xml:space="preserve"> (далее – договор) и одновременно оплачивает невозвращаемый регистрационный взнос. После подписания договора учебному заведению высылаются методические указания </w:t>
      </w:r>
      <w:hyperlink r:id="rId6" w:tooltip="Методические указания по проведению самостоятельной аудиторской проверки и составлению отчета" w:history="1">
        <w:r w:rsidRPr="00FC0396">
          <w:rPr>
            <w:rFonts w:ascii="Times New Roman" w:eastAsia="MS ??" w:hAnsi="Times New Roman"/>
            <w:sz w:val="24"/>
            <w:szCs w:val="24"/>
          </w:rPr>
          <w:t>по проведению самостоятельной аудиторской проверки и составлению Отчета</w:t>
        </w:r>
      </w:hyperlink>
      <w:r w:rsidRPr="00FC0396">
        <w:rPr>
          <w:rFonts w:ascii="Times New Roman" w:eastAsia="MS ??" w:hAnsi="Times New Roman"/>
          <w:sz w:val="24"/>
          <w:szCs w:val="24"/>
        </w:rPr>
        <w:t xml:space="preserve">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учебное заведение заполняет Анкету для Аккредитации и высылает ее в электронном и печатном виде (в количестве 2 экземпляров) в срок, не превышающий 5 (пять) рабочих дней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с даты подписания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 xml:space="preserve"> договора.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в срок, не превышающий 30 (тридцать) рабочих дней, со дня получения Анкеты, НАСДОБР направляет учебному заведению подтверждение на прохождение аккредитации или уведомление об устранении несоответствий. Несоответствия устраняются учебных заведением в срок, не превышающий 5 (пять) рабочих дней</w:t>
      </w:r>
    </w:p>
    <w:p w:rsidR="0083683E" w:rsidRPr="00FC0396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2. Камеральная экспертиза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учебное заведение в срок, не превышающий 6 (шесть) календарных месяцев со дня получения подтверждения на прохождение аккредитации, составляет Отчет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и направляется в НАСДОБР в электронном и печатном виде (в количестве 3 экземпляров)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одновременно с подачей Отчета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учебное заведение, в соответствии с условиями договора, оплачивает </w:t>
      </w:r>
      <w:bookmarkStart w:id="0" w:name="OCRUncertain552"/>
      <w:r w:rsidRPr="00FC0396">
        <w:rPr>
          <w:rFonts w:ascii="Times New Roman" w:eastAsia="MS ??" w:hAnsi="Times New Roman"/>
          <w:sz w:val="24"/>
          <w:szCs w:val="24"/>
        </w:rPr>
        <w:t xml:space="preserve">50 %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аккредитационн</w:t>
      </w:r>
      <w:bookmarkEnd w:id="0"/>
      <w:r w:rsidRPr="00FC0396">
        <w:rPr>
          <w:rFonts w:ascii="Times New Roman" w:eastAsia="MS ??" w:hAnsi="Times New Roman"/>
          <w:sz w:val="24"/>
          <w:szCs w:val="24"/>
        </w:rPr>
        <w:t>ого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взноса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экспертиза Отчета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проводится экспертной группой в течение 30 (тридцати) рабочих дней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с даты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 xml:space="preserve"> его получения НАСДОБР.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в случае несоответствия отчета Методическим указаниям по проведению самостоятельной аудиторской проверки и критериям аккредитации после экспертизы Отчета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аккредитационная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комиссия имеет право принять решение об отказе в проведении очной экспертизы и возврате отчета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учебного заведения для доработки.</w:t>
      </w:r>
    </w:p>
    <w:p w:rsidR="0083683E" w:rsidRPr="00FC0396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Этап3. Очная экспертиза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через 30 (тридцать) рабочих дней после передачи Отчета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НАСДОБР согласовывает с учебным заведением даты проведения очной экспертизы на территории учебного заведения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в срок, не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первышающий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30 (тридцать) рабочих дней после передачи Отчета по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самообследованию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учебное заведение, в соответствии с условиями договора, оплачивает 50 %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аккредитационного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взноса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учебное заведение готовит документацию для внутренней проверки. Возможно предоставление дополнительной документации по усмотрению Учебного заведения </w:t>
      </w:r>
    </w:p>
    <w:p w:rsidR="0083683E" w:rsidRPr="00FC0396" w:rsidRDefault="0083683E" w:rsidP="0083683E">
      <w:pPr>
        <w:numPr>
          <w:ilvl w:val="0"/>
          <w:numId w:val="2"/>
        </w:numPr>
        <w:spacing w:after="0" w:line="240" w:lineRule="auto"/>
        <w:ind w:left="360" w:hanging="18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учебное заведение обеспечивает пребывание экспертной группы на своей территории, а также обеспечивает свободный доступ в помещения учебного заведения, возможность общения с сотрудниками и получение информации, имеющей отношение </w:t>
      </w:r>
      <w:r w:rsidRPr="00FC0396">
        <w:rPr>
          <w:rFonts w:ascii="Times New Roman" w:eastAsia="MS ??" w:hAnsi="Times New Roman"/>
          <w:sz w:val="24"/>
          <w:szCs w:val="24"/>
        </w:rPr>
        <w:lastRenderedPageBreak/>
        <w:t>к аккредитации. Оно также содействует обеспечению экспертам доступа к своим клиентам и другим деловым партнерам по вопросам, связанным с аккредитацией.</w:t>
      </w:r>
    </w:p>
    <w:p w:rsidR="0083683E" w:rsidRPr="00FC0396" w:rsidRDefault="0083683E" w:rsidP="008368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 4. Завершающий этап аккредитации</w:t>
      </w:r>
    </w:p>
    <w:p w:rsidR="0083683E" w:rsidRPr="00FC0396" w:rsidRDefault="0083683E" w:rsidP="0083683E">
      <w:pPr>
        <w:widowControl w:val="0"/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экспертная группа представляет экспертное заключение по результатам проведения очной экспертизы в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аккредитационную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комиссию не позднее 30 дней после окончания визита в учебное заведение</w:t>
      </w:r>
    </w:p>
    <w:p w:rsidR="0083683E" w:rsidRPr="00FC0396" w:rsidRDefault="0083683E" w:rsidP="0083683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в течение 10 (десяти) рабочих дней с момента получения экспертного заключения по результатам очной экспертизы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аккредитационная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комиссия проводит анализ представленной информации и принимает одно из решений об аккредитации: </w:t>
      </w:r>
    </w:p>
    <w:p w:rsidR="0083683E" w:rsidRPr="00FC0396" w:rsidRDefault="0083683E" w:rsidP="0083683E">
      <w:pPr>
        <w:widowControl w:val="0"/>
        <w:spacing w:after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- на 5 лет</w:t>
      </w:r>
      <w:r w:rsidRPr="00FC0396">
        <w:rPr>
          <w:rFonts w:ascii="Times New Roman" w:hAnsi="Times New Roman"/>
          <w:sz w:val="24"/>
          <w:szCs w:val="24"/>
        </w:rPr>
        <w:t xml:space="preserve"> (</w:t>
      </w:r>
      <w:r w:rsidRPr="00FC0396">
        <w:rPr>
          <w:rFonts w:ascii="Times New Roman" w:eastAsia="MS ??" w:hAnsi="Times New Roman"/>
          <w:sz w:val="24"/>
          <w:szCs w:val="24"/>
        </w:rPr>
        <w:t>без каких-либо условий и отсрочек),</w:t>
      </w:r>
    </w:p>
    <w:p w:rsidR="0083683E" w:rsidRPr="00FC0396" w:rsidRDefault="0083683E" w:rsidP="0083683E">
      <w:pPr>
        <w:spacing w:after="0" w:line="240" w:lineRule="atLeast"/>
        <w:ind w:left="72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- аккредитация с предупреждением (1год, 3 года или 5 лет),</w:t>
      </w:r>
    </w:p>
    <w:p w:rsidR="0083683E" w:rsidRPr="00FC0396" w:rsidRDefault="0083683E" w:rsidP="0083683E">
      <w:pPr>
        <w:spacing w:after="0" w:line="240" w:lineRule="atLeast"/>
        <w:ind w:left="72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- условная аккредитация (окончательное решение откладывается на срок от 3 до 12 месяцев),</w:t>
      </w:r>
    </w:p>
    <w:p w:rsidR="0083683E" w:rsidRPr="00FC0396" w:rsidRDefault="0083683E" w:rsidP="0083683E">
      <w:pPr>
        <w:spacing w:after="0" w:line="240" w:lineRule="atLeast"/>
        <w:ind w:left="720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>- отказ в аккредитации.</w:t>
      </w:r>
    </w:p>
    <w:p w:rsidR="0083683E" w:rsidRPr="00FC0396" w:rsidRDefault="0083683E" w:rsidP="0083683E">
      <w:pPr>
        <w:numPr>
          <w:ilvl w:val="0"/>
          <w:numId w:val="2"/>
        </w:numPr>
        <w:spacing w:after="0"/>
        <w:ind w:left="426" w:hanging="284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в течение 60 (шестидесяти) рабочих дней с момента получения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акрредитационной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 комиссией экспертного заключения по результатам очной экспертизы, решение об аккредитации утверждается Президиумом НАСДОБР. Учебному заведению направляется уведомление и Свидетельство об аккредитации, данные учебного заведения и аккредитованной программы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бизнес-образования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 xml:space="preserve"> вносятся в реестр НАСДОБР. </w:t>
      </w:r>
    </w:p>
    <w:p w:rsidR="0083683E" w:rsidRPr="00FC0396" w:rsidRDefault="0083683E" w:rsidP="0083683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учебное заведение оплачивает ежегодный взнос в течение всего срока действия Аккредитации. Оплата осуществляется </w:t>
      </w:r>
      <w:proofErr w:type="spellStart"/>
      <w:r w:rsidRPr="00FC0396">
        <w:rPr>
          <w:rFonts w:ascii="Times New Roman" w:eastAsia="MS ??" w:hAnsi="Times New Roman"/>
          <w:sz w:val="24"/>
          <w:szCs w:val="24"/>
        </w:rPr>
        <w:t>авансово</w:t>
      </w:r>
      <w:proofErr w:type="spellEnd"/>
      <w:r w:rsidRPr="00FC0396">
        <w:rPr>
          <w:rFonts w:ascii="Times New Roman" w:eastAsia="MS ??" w:hAnsi="Times New Roman"/>
          <w:sz w:val="24"/>
          <w:szCs w:val="24"/>
        </w:rPr>
        <w:t xml:space="preserve">, до наступления исчисляемого года. Срок ежегодного взноса рассчитывается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с даты выдачи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 xml:space="preserve"> Свидетельства об аккредитации</w:t>
      </w:r>
    </w:p>
    <w:p w:rsidR="0083683E" w:rsidRPr="00FC0396" w:rsidRDefault="0083683E" w:rsidP="0083683E">
      <w:pPr>
        <w:spacing w:after="0" w:line="240" w:lineRule="auto"/>
        <w:ind w:left="360" w:hanging="360"/>
        <w:jc w:val="both"/>
        <w:rPr>
          <w:rFonts w:ascii="Times New Roman" w:eastAsia="MS ??" w:hAnsi="Times New Roman"/>
          <w:b/>
          <w:sz w:val="24"/>
          <w:szCs w:val="24"/>
        </w:rPr>
      </w:pPr>
      <w:r w:rsidRPr="00FC0396">
        <w:rPr>
          <w:rFonts w:ascii="Times New Roman" w:eastAsia="MS ??" w:hAnsi="Times New Roman"/>
          <w:b/>
          <w:sz w:val="24"/>
          <w:szCs w:val="24"/>
        </w:rPr>
        <w:t xml:space="preserve">Контроль за реализацией программ </w:t>
      </w:r>
      <w:proofErr w:type="gramStart"/>
      <w:r w:rsidRPr="00FC0396">
        <w:rPr>
          <w:rFonts w:ascii="Times New Roman" w:eastAsia="MS ??" w:hAnsi="Times New Roman"/>
          <w:b/>
          <w:sz w:val="24"/>
          <w:szCs w:val="24"/>
        </w:rPr>
        <w:t>бизнес-образования</w:t>
      </w:r>
      <w:proofErr w:type="gramEnd"/>
    </w:p>
    <w:p w:rsidR="0083683E" w:rsidRPr="00FC0396" w:rsidRDefault="0083683E" w:rsidP="00836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Проведение дополнительных экспертиз после принятия решения об </w:t>
      </w:r>
      <w:r w:rsidRPr="00FC0396">
        <w:rPr>
          <w:rFonts w:ascii="Times New Roman" w:eastAsia="Times New Roman" w:hAnsi="Times New Roman"/>
          <w:sz w:val="24"/>
          <w:szCs w:val="24"/>
          <w:lang w:eastAsia="ru-RU"/>
        </w:rPr>
        <w:t>аккредитации с предупреждением (1 год, 3 года, 5 лет)</w:t>
      </w:r>
    </w:p>
    <w:p w:rsidR="0083683E" w:rsidRPr="00FC0396" w:rsidRDefault="0083683E" w:rsidP="00836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Регулярный мониторинг программ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бизнес-образования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>.</w:t>
      </w:r>
    </w:p>
    <w:p w:rsidR="0083683E" w:rsidRPr="00FC0396" w:rsidRDefault="0083683E" w:rsidP="008368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Проведение плановых (внеплановых) проверок </w:t>
      </w:r>
    </w:p>
    <w:p w:rsidR="0083683E" w:rsidRPr="00FC0396" w:rsidRDefault="0083683E" w:rsidP="0083683E">
      <w:pPr>
        <w:spacing w:after="0" w:line="240" w:lineRule="auto"/>
        <w:ind w:firstLine="709"/>
        <w:jc w:val="both"/>
        <w:rPr>
          <w:rFonts w:ascii="Times New Roman" w:eastAsia="MS ??" w:hAnsi="Times New Roman"/>
          <w:sz w:val="24"/>
          <w:szCs w:val="24"/>
        </w:rPr>
      </w:pPr>
      <w:r w:rsidRPr="00FC0396">
        <w:rPr>
          <w:rFonts w:ascii="Times New Roman" w:eastAsia="MS ??" w:hAnsi="Times New Roman"/>
          <w:sz w:val="24"/>
          <w:szCs w:val="24"/>
        </w:rPr>
        <w:t xml:space="preserve">Процесс аккредитации НАСДОБР программ </w:t>
      </w:r>
      <w:proofErr w:type="gramStart"/>
      <w:r w:rsidRPr="00FC0396">
        <w:rPr>
          <w:rFonts w:ascii="Times New Roman" w:eastAsia="MS ??" w:hAnsi="Times New Roman"/>
          <w:sz w:val="24"/>
          <w:szCs w:val="24"/>
        </w:rPr>
        <w:t>бизнес-образования</w:t>
      </w:r>
      <w:proofErr w:type="gramEnd"/>
      <w:r w:rsidRPr="00FC0396">
        <w:rPr>
          <w:rFonts w:ascii="Times New Roman" w:eastAsia="MS ??" w:hAnsi="Times New Roman"/>
          <w:sz w:val="24"/>
          <w:szCs w:val="24"/>
        </w:rPr>
        <w:t xml:space="preserve"> намеренно разработан по определенным стадиям, чтобы обеспечить общее соответствие программ, подвергающихся оценке, критер</w:t>
      </w:r>
      <w:bookmarkStart w:id="1" w:name="_GoBack"/>
      <w:bookmarkEnd w:id="1"/>
      <w:r w:rsidRPr="00FC0396">
        <w:rPr>
          <w:rFonts w:ascii="Times New Roman" w:eastAsia="MS ??" w:hAnsi="Times New Roman"/>
          <w:sz w:val="24"/>
          <w:szCs w:val="24"/>
        </w:rPr>
        <w:t>иям Аккредитации. Учебные заведения не должны начинать работу над следующим этапом оценки, не получив официального предложения от НАСДОБР.</w:t>
      </w:r>
    </w:p>
    <w:p w:rsidR="00926300" w:rsidRPr="00FC0396" w:rsidRDefault="00FC0396">
      <w:pPr>
        <w:rPr>
          <w:sz w:val="24"/>
          <w:szCs w:val="24"/>
        </w:rPr>
      </w:pPr>
    </w:p>
    <w:sectPr w:rsidR="00926300" w:rsidRPr="00FC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20A9"/>
    <w:multiLevelType w:val="hybridMultilevel"/>
    <w:tmpl w:val="5B3ECED0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367F51"/>
    <w:multiLevelType w:val="hybridMultilevel"/>
    <w:tmpl w:val="BA5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E"/>
    <w:rsid w:val="00321F57"/>
    <w:rsid w:val="005D6F1E"/>
    <w:rsid w:val="0083683E"/>
    <w:rsid w:val="00F62A6D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0396"/>
    <w:pPr>
      <w:widowControl w:val="0"/>
      <w:spacing w:after="0" w:line="18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C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0396"/>
    <w:pPr>
      <w:widowControl w:val="0"/>
      <w:spacing w:after="0" w:line="180" w:lineRule="atLeast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C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dobr.ru/files/n2kw5c-metod-self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Валентиновна</dc:creator>
  <cp:keywords/>
  <dc:description/>
  <cp:lastModifiedBy>Попова Ольга Валентиновна</cp:lastModifiedBy>
  <cp:revision>3</cp:revision>
  <dcterms:created xsi:type="dcterms:W3CDTF">2016-06-20T16:15:00Z</dcterms:created>
  <dcterms:modified xsi:type="dcterms:W3CDTF">2016-06-20T16:17:00Z</dcterms:modified>
</cp:coreProperties>
</file>